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الصبر على البلاء-كتاب الفتن-سنن ابن ماجة — رقم الحديث: 4028 — الرقم الفرعي: 99 — الرقم الأصلي: 4028</w:t>
        <w:br/>
      </w:r>
      <w:r>
        <w:rPr>
          <w:rtl w:val="1"/>
        </w:rPr>
        <w:t xml:space="preserve"> حدثنا محمد بن طَريف ثنا أبو معاوية عن الأعمش عن أبي سفيان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جبريلُ ذاتَ يومٍ إلى رسولِ الله ﷺ وهو جالسٌ حَزين، قد خُضِبَ بالدِّماء، قد ضَرَبَه بعضُ أهلِ مَكَّة،  </w:t>
      </w:r>
      <w:r>
        <w:rPr>
          <w:color w:val="FF0000"/>
          <w:rtl w:val="1"/>
        </w:rPr>
        <w:t xml:space="preserve">فقال: ما لَكَ؟ فقال: «فعَلَ بي هؤلاءِ، وفعَلُوا»  </w:t>
      </w:r>
      <w:r>
        <w:rPr>
          <w:color w:val="FF0000"/>
          <w:rtl w:val="1"/>
        </w:rPr>
        <w:t xml:space="preserve">قال: أتُحبُّ أنْ أُريَك آيةً؟ قال: «أَرِني» فنظرَ إلى شَجرةٍ من وراءِ الوادي، قال: ادْعُ تلك الشَّجرة. فدَعاها، فجاءت تَمشي حتَّى قامَتْ بين يدَيه، قال: قُل لها فلتَرجِع، فقالَ لها، فرَجعَتْ حتَّى عادتْ إلى مكانِها،  </w:t>
      </w:r>
      <w:r>
        <w:rPr>
          <w:color w:val="FF0000"/>
          <w:rtl w:val="1"/>
        </w:rPr>
        <w:t xml:space="preserve">فقالَ رسولُ الله ﷺ: «حَسْبي».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تسخير الشجر له وامتثاله لأمره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