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فضل الشهادة في سبيل الله-كتاب الجهاد-سنن ابن ماجة — رقم الحديث: 2798 — الرقم الفرعي: 99 — الرقم الأصلي: 2798</w:t>
        <w:br/>
      </w:r>
      <w:r>
        <w:rPr>
          <w:rtl w:val="1"/>
        </w:rPr>
        <w:t xml:space="preserve"> حدثنا أبو بكر بن أبي شيبة ثنا ابن أبي عديّ عن ابن عون عن هلال بن أبي زينب عن شهر بن حوشب عن أبي هريرة عن النبيّ صلى الله عليه وسلم</w:t>
        <w:br/>
      </w:r>
      <w:r>
        <w:rPr>
          <w:color w:val="000000"/>
          <w:rtl w:val="1"/>
        </w:rPr>
        <w:t xml:space="preserve">قال:  </w:t>
      </w:r>
      <w:r>
        <w:rPr>
          <w:color w:val="FF0000"/>
          <w:rtl w:val="1"/>
        </w:rPr>
        <w:t xml:space="preserve">ذُكِر الشُّهداءُ عندَ النّبيِّ ﷺ، فقال:  </w:t>
      </w:r>
      <w:r>
        <w:rPr>
          <w:color w:val="FF0000"/>
          <w:rtl w:val="1"/>
        </w:rPr>
        <w:t xml:space="preserve">«لا تَجِفُّ الأرضُ مِن دَمِ الشَّهيدِ حتّى تَبتَدِرَه زَوجتاه، كأنّهما ظِئْرانِ أَضَلَّتا فَصِيلَيْهِما في بَرَاحٍ مِن الأَرض،  </w:t>
      </w:r>
      <w:r>
        <w:rPr>
          <w:color w:val="FF0000"/>
          <w:rtl w:val="1"/>
        </w:rPr>
        <w:t xml:space="preserve">وفي يدِ كلِّ واحدةٍ منهما حُلّةٌ، خيرٌ مِن الدُّنيا وما فيها». </w:t>
      </w:r>
    </w:p>
    <w:p>
      <w:pPr>
        <w:bidi w:val="1"/>
        <w:jc w:val="start"/>
      </w:pPr>
      <w:r>
        <w:rPr>
          <w:rtl w:val="1"/>
        </w:rPr>
        <w:t xml:space="preserve">درجة الحديث: إسناده ضعيف  / إسناده ضعيف </w:t>
      </w:r>
    </w:p>
    <w:p>
      <w:pPr>
        <w:bidi w:val="1"/>
        <w:jc w:val="start"/>
      </w:pPr>
      <w:r>
        <w:rPr>
          <w:rtl w:val="1"/>
        </w:rPr>
        <w:t>الشرح: الدلالة: الطاعات</w:t>
      </w:r>
    </w:p>
    <w:p>
      <w:pPr>
        <w:bidi w:val="1"/>
        <w:jc w:val="start"/>
      </w:pPr>
      <w:r>
        <w:rPr>
          <w:rtl w:val="1"/>
        </w:rPr>
        <w:t>الشرح: الدلالة: مراتب الطاعات - الطاعات</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فضل الشهيد المقتول في سبيل الله - الشهادة وأحكام الشهيد</w:t>
      </w:r>
    </w:p>
    <w:p>
      <w:pPr>
        <w:bidi w:val="1"/>
        <w:jc w:val="start"/>
      </w:pPr>
      <w:r>
        <w:rPr>
          <w:rtl w:val="1"/>
        </w:rPr>
        <w:t>الشرح: الدلالة: الحور العين - خامسًا: نعيم الجنة</w:t>
      </w:r>
    </w:p>
    <w:p>
      <w:pPr>
        <w:bidi w:val="1"/>
        <w:jc w:val="start"/>
      </w:pPr>
      <w:r>
        <w:rPr>
          <w:rtl w:val="1"/>
        </w:rPr>
        <w:t>الشرح: الدلالة: التميز - المباديء</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التعليم بالقصة والمثل - الأساليب التعليمية</w:t>
      </w:r>
    </w:p>
    <w:p>
      <w:pPr>
        <w:bidi w:val="1"/>
        <w:jc w:val="start"/>
      </w:pPr>
      <w:r>
        <w:rPr>
          <w:rtl w:val="1"/>
        </w:rPr>
        <w:t>الشرح: الدلالة: ضعيف.،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