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يتقدمنّ رمضان بصوم يومٍ ولا يومين .-كتاب الصوم-صحيح البخاري — رقم الحديث: 1914 — الرقم الفرعي: 99 — الرقم الأصلي: 1914</w:t>
        <w:br/>
      </w:r>
      <w:r>
        <w:rPr>
          <w:rtl w:val="1"/>
        </w:rPr>
        <w:t xml:space="preserve"> حدثنا مسلم بن إبراهيم حدثنا هشام حدثنا يحيى بن أبي كثير عن أبي سلمة عن أبي هريرة رضي الله عنه عن النبيّ صلى الله عليه وسلم</w:t>
        <w:br/>
      </w:r>
      <w:r>
        <w:rPr>
          <w:color w:val="FF0000"/>
          <w:rtl w:val="1"/>
        </w:rPr>
        <w:t xml:space="preserve">قال: «لا يَتقدَّمَنَّ أحدُكم رمضانَ بصومِ يومٍ أو يومَينِ،  </w:t>
      </w:r>
      <w:r>
        <w:rPr>
          <w:color w:val="FF0000"/>
          <w:rtl w:val="1"/>
        </w:rPr>
        <w:t xml:space="preserve">إلا أنْ يكونَ رجلٌ كان يصومُ صومَه، فلْيَصُمْ ذلكَ اليومَ».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صيام يوم الشك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