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16748 — الرقم الفرعي: 99 — الرقم الأصلي: 16748 — ج: 4 — ص: 81</w:t>
        <w:br/>
      </w:r>
      <w:r>
        <w:rPr>
          <w:rtl w:val="1"/>
        </w:rPr>
        <w:t xml:space="preserve"> حدثنا حسن و عفّان قالا:ثنا حمّاد بن سلمة عن جعفر بن أبي وحشية وقال أحدهما: جعفر بن إياس عن نافع بن جبير بن مطعم عن أبيه</w:t>
        <w:br/>
      </w:r>
      <w:r>
        <w:rPr>
          <w:color w:val="000000"/>
          <w:rtl w:val="1"/>
        </w:rPr>
        <w:t xml:space="preserve">قال: سمعتُ رسولَ الله ﷺ يقول:  </w:t>
      </w:r>
      <w:r>
        <w:rPr>
          <w:color w:val="FF0000"/>
          <w:rtl w:val="1"/>
        </w:rPr>
        <w:t xml:space="preserve">«أنا محمَّد، وأحمد، والحاشِرُ، والماحِي، والخاتِمُ، والعاقِب».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