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اختناث الأسقية-كتاب الأشربة-صحيح البخاري — رقم الحديث: 5626 — الرقم الفرعي: 99 — الرقم الأصلي: 5626</w:t>
        <w:br/>
      </w:r>
      <w:r>
        <w:rPr>
          <w:rtl w:val="1"/>
        </w:rPr>
        <w:t xml:space="preserve"> حدثنا محمد بن مقاتل أخبرنا عبد الله أخبرنا يونس عن الزُّهريّ قال:حدثني عبيدالله بن عبد الله أنه سمع أبا سعيد الخدري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سمعتُ رسولَ الله ﷺ يَنهَى عن اختِناثِ الأَسقِيةِ. </w:t>
      </w:r>
      <w:r>
        <w:rPr>
          <w:color w:val="FF0000"/>
          <w:rtl w:val="1"/>
        </w:rPr>
        <w:t xml:space="preserve">قال عبدُ الله: قال مَعمَرٌ أو غيرُه: هو الشُّرْبُ من أَفواهها. </w:t>
      </w:r>
    </w:p>
    <w:p>
      <w:pPr>
        <w:bidi w:val="1"/>
        <w:jc w:val="start"/>
      </w:pPr>
      <w:r>
        <w:rPr>
          <w:rtl w:val="1"/>
        </w:rPr>
        <w:t>الشرح: الدلالة: التربية الصحية - التثقيف الصحي</w:t>
      </w:r>
    </w:p>
    <w:p>
      <w:pPr>
        <w:bidi w:val="1"/>
        <w:jc w:val="start"/>
      </w:pPr>
      <w:r>
        <w:rPr>
          <w:rtl w:val="1"/>
        </w:rPr>
        <w:t>الشرح: الدلالة: الشرب من فم السقاء أو ثلمة الإناء - التلوث بسبب تلوث الآنية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