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قصر الصلاة بمنى-كتاب صلاة المسافرين وقصرها-صحيح مسلم — رقم الحديث: 696 — الرقم الفرعي: 2 — الرقم الأصلي: 696</w:t>
        <w:br/>
      </w:r>
      <w:r>
        <w:rPr>
          <w:rtl w:val="1"/>
        </w:rPr>
        <w:t xml:space="preserve"> حدثنا أحمد بن عبد الله بن يونس حدثنا زهير حدثنا أبو إسحاق حدثني حارثة بن وهْب الخُزاعيّ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صلَّيتُ خلفَ رسولِ الله ﷺ بمِنًى، والنّاسُ أَكثرَ ما كانوا، فصلَّى ركعتَينِ في حَجَّةِ الوداع.  </w:t>
      </w:r>
      <w:r>
        <w:rPr>
          <w:color w:val="000000"/>
          <w:rtl w:val="1"/>
        </w:rPr>
        <w:t xml:space="preserve">قال مسلم: حارثةُ بنُ وَهْبٍ الخُزاعيُّ هو أَخو عُبيدِ الله بنِ عمر بنِ الخَطّابِ لأُمِّه. </w:t>
      </w:r>
    </w:p>
    <w:p>
      <w:pPr>
        <w:bidi w:val="1"/>
        <w:jc w:val="start"/>
      </w:pPr>
      <w:r>
        <w:rPr>
          <w:rtl w:val="1"/>
        </w:rPr>
        <w:t>الشرح: الدلالة: في أيام منى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