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التبكير والغلس بالصبح-كتاب الصلاة-صحيح البخاري — رقم الحديث: 947 — الرقم الفرعي: 99 — الرقم الأصلي: 947</w:t>
        <w:br/>
      </w:r>
      <w:r>
        <w:rPr>
          <w:rtl w:val="1"/>
        </w:rPr>
        <w:t xml:space="preserve"> حدثنا مُسَدّد قال:حدثنا حمّاد عن عبد العزيز بن صهيب و ثابت البُنانيِّ عن أنس بن مالك</w:t>
        <w:br/>
      </w:r>
      <w:r>
        <w:rPr>
          <w:color w:val="FF0000"/>
          <w:rtl w:val="1"/>
        </w:rPr>
        <w:t xml:space="preserve">أنَّ رسولَ الله ﷺ صَلَّى الصُّبحَ بغَلَسٍ، ثمَّ رَكِبَ فقال: «اللهُ أكبَرُ، خَرِبَتْ خَيْبرُ، إنّا إذا نَزَلْنا بساحةِ قومٍ فسَاءَ صَباحُ المُنذَرِينَ»، فخَرَجُوا يَسْعَوْنَ في السِّكَكِ ويقولونَ: محمَّدٌ والخَمِيسُ  </w:t>
      </w:r>
      <w:r>
        <w:rPr>
          <w:color w:val="000000"/>
          <w:rtl w:val="1"/>
        </w:rPr>
        <w:t xml:space="preserve">- قال: والخَمِيسُ: الجيشُ –  </w:t>
      </w:r>
      <w:r>
        <w:rPr>
          <w:color w:val="FF0000"/>
          <w:rtl w:val="1"/>
        </w:rPr>
        <w:t xml:space="preserve">فظَهَرَ عليهم رسولُ الله ﷺ، فقَتَلَ المُقاتِلةَ وسَبَى الذَّرَارِيَّ،  </w:t>
      </w:r>
      <w:r>
        <w:rPr>
          <w:color w:val="000000"/>
          <w:rtl w:val="1"/>
        </w:rPr>
        <w:t xml:space="preserve">فصارَتْ صَفيَّةُ لدِحْيةَ الكَلْبيِّ،  </w:t>
      </w:r>
      <w:r>
        <w:rPr>
          <w:color w:val="FF0000"/>
          <w:rtl w:val="1"/>
        </w:rPr>
        <w:t xml:space="preserve">وصارَتْ لرسولِ الله ﷺ، ثمَّ تَزوَّجَها وجَعَلَ صَداقَها عِتْقَها. </w:t>
      </w:r>
      <w:r>
        <w:rPr>
          <w:color w:val="FF0000"/>
          <w:rtl w:val="1"/>
        </w:rPr>
        <w:t xml:space="preserve">فقال عبدُ العزيزِ لِثابتٍ: يا أبا محمَّدٍ، أنتَ سألتَ أنسًا: ما أمهَرَها؟ قال: أمهَرَها نَفْسَها؟ فتَبسَّمَ. </w:t>
      </w:r>
    </w:p>
    <w:p>
      <w:pPr>
        <w:bidi w:val="1"/>
        <w:jc w:val="start"/>
      </w:pPr>
      <w:r>
        <w:rPr>
          <w:rtl w:val="1"/>
        </w:rPr>
        <w:t>الشرح: الدلالة: سبي خيبر - غزوة خيبر</w:t>
      </w:r>
    </w:p>
    <w:p>
      <w:pPr>
        <w:bidi w:val="1"/>
        <w:jc w:val="start"/>
      </w:pPr>
      <w:r>
        <w:rPr>
          <w:rtl w:val="1"/>
        </w:rPr>
        <w:t>الشرح: الدلالة: لحظة الوصول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صفية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