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الشفاعة-كتاب السنّة-سنن أبي داود — رقم الحديث: 4739 — الرقم الفرعي: 99 — الرقم الأصلي: 4739</w:t>
        <w:br/>
      </w:r>
      <w:r>
        <w:rPr>
          <w:rtl w:val="1"/>
        </w:rPr>
        <w:t xml:space="preserve"> حدثنا سليمان بن حرب ثنا بسطام بن حريث عن أشعث الحُدانيّ عن أنس بن مالك</w:t>
        <w:br/>
      </w:r>
      <w:r>
        <w:rPr>
          <w:color w:val="000000"/>
          <w:rtl w:val="1"/>
        </w:rPr>
        <w:t xml:space="preserve">عن النّبيِّ ﷺ، قال:  </w:t>
      </w:r>
      <w:r>
        <w:rPr>
          <w:color w:val="FF0000"/>
          <w:rtl w:val="1"/>
        </w:rPr>
        <w:t xml:space="preserve">«شَفاعتي لأهْلِ الكبائِرِ من أُمَّتي».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الرجاء والأمل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الهلع واليأس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الأمل ودفع اليأس</w:t>
      </w:r>
    </w:p>
    <w:p>
      <w:pPr>
        <w:bidi w:val="1"/>
        <w:jc w:val="start"/>
      </w:pPr>
      <w:r>
        <w:rPr>
          <w:rtl w:val="1"/>
        </w:rPr>
        <w:t>الشرح: الدلالة: تفاؤل النّبيِّ ﷺ بشفاعته لأُمته يوم القيامة - قيم الأمل والتفاؤل</w:t>
      </w:r>
    </w:p>
    <w:p>
      <w:pPr>
        <w:bidi w:val="1"/>
        <w:jc w:val="start"/>
      </w:pPr>
      <w:r>
        <w:rPr>
          <w:rtl w:val="1"/>
        </w:rPr>
        <w:t>الشرح: الدلالة: شفاعة النبي ﷺ لأهل الكبائر من أمته الذين دخلوا النار - شفاعة النبي ﷺ</w:t>
      </w:r>
    </w:p>
    <w:p>
      <w:pPr>
        <w:bidi w:val="1"/>
        <w:jc w:val="start"/>
      </w:pPr>
      <w:r>
        <w:rPr>
          <w:rtl w:val="1"/>
        </w:rPr>
        <w:t>الشرح: الدلالة: رحمته ﷺ بأهل المعاصي والكبائر - رحمة النبيّ ﷺ وشفقته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