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باب-باب كتاب الحروف والقراءات-سنن أبي داود — رقم الحديث: 4001 — الرقم الفرعي: 99 — الرقم الأصلي: 4001 — ج: 2 — ص: 433</w:t>
        <w:br/>
      </w:r>
      <w:r>
        <w:rPr>
          <w:rtl w:val="1"/>
        </w:rPr>
        <w:t xml:space="preserve"> حدثنا سعيد بن يحيى الأمويّ حدثني أبي ثنا ابن جريج عن عبد الله بن أبي مليكة عن أم سلمة</w:t>
        <w:br/>
      </w:r>
      <w:r>
        <w:rPr>
          <w:color w:val="FF0000"/>
          <w:rtl w:val="1"/>
        </w:rPr>
        <w:t xml:space="preserve">ذَكرَت - أو كلمةً غيرها - قراءةَ رسولِ الله ﷺ: ﴿بِسْمِ الله الرَّحْمَنِ الرَّحِيمِ * الْحَمْدُ للهِ رَبِّ الْعَالَمِينَ * الرَّحْمَنِ الرَّحِيمِ * مَلِكِ يَوْمِ الدِّينِ﴾ يُقَطِّعُ قراءتَه آيةً، آية.  </w:t>
      </w:r>
      <w:r>
        <w:rPr>
          <w:color w:val="000000"/>
          <w:rtl w:val="1"/>
        </w:rPr>
        <w:t xml:space="preserve">قال أبو داود: سمعتُ أحمدَ يقول: القراءةُ القديمة: ﴿مَالِكِ يَوْمِ الدِّينِ﴾.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>الشرح: الدلالة: كيف كان ﷺ يقرأ القرآن - قراءة النبي ﷺ للقرآن ومدارسته له وتعليمه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