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متى يصح سماع الصغير-كتاب العلم-صحيح البخاري — رقم الحديث: 76 — الرقم الفرعي: 99 — الرقم الأصلي: 76</w:t>
        <w:br/>
      </w:r>
      <w:r>
        <w:rPr>
          <w:rtl w:val="1"/>
        </w:rPr>
        <w:t xml:space="preserve"> حدثنا إسماعيل بن أبي أويس قال:حدثني مالك عن ابن شهاب عن عبيد الله بن عبد الله بن عتبة عن عبد الله 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أقبَلْتُ راكباً على حِمارٍ أَتَانٍ وأنا يومَئذٍ قد ناهَزْتُ الاحتِلامَ، ورسولُ الله ﷺ يُصلِّي بمِنًى إلى غيرِ جِدارٍ، فمَرَرْتُ بينَ يَدَيْ بعضِ الصَّفِّ وأرسَلْتُ الأتانَ تَرْتَعُ، فدَخَلْتُ في الصَّفِّ، فلم يُنكَرْ ذلكَ عليَّ. </w:t>
      </w:r>
    </w:p>
    <w:p>
      <w:pPr>
        <w:bidi w:val="1"/>
        <w:jc w:val="start"/>
      </w:pPr>
      <w:r>
        <w:rPr>
          <w:rtl w:val="1"/>
        </w:rPr>
        <w:t>الشرح: الدلالة: في أيام منى - حجة الوداع وما تلاها من أحداث</w:t>
      </w:r>
    </w:p>
    <w:p>
      <w:pPr>
        <w:bidi w:val="1"/>
        <w:jc w:val="start"/>
      </w:pPr>
      <w:r>
        <w:rPr>
          <w:rtl w:val="1"/>
        </w:rPr>
        <w:t>الشرح: الدلالة: البلوغ - شروط وجوب الحج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الصغار - فئات المتعلمين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