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الجراد للمحرم-أول كتاب المناسك-سنن أبي داود — رقم الحديث: 1854 — الرقم الفرعي: 99 — الرقم الأصلي: 1854</w:t>
        <w:br/>
      </w:r>
      <w:r>
        <w:rPr>
          <w:rtl w:val="1"/>
        </w:rPr>
        <w:t xml:space="preserve"> حدثنا مُسَدّد ثنا عبد الوارث عن حبيب المعلّم عن أبي المهزم عن أبي هريرة</w:t>
        <w:br/>
      </w:r>
      <w:r>
        <w:rPr>
          <w:color w:val="FF0000"/>
          <w:rtl w:val="1"/>
        </w:rPr>
        <w:t xml:space="preserve">قال: أصبنا صِرماً مِن جَراد، فكان رجل منا يَضْرِبُ بسوطه وهو محرم، فقيل له: إن هذا لا يصلح، فذكر ذلك للنبي ﷺ فقال: «إنما هو مِن صَيدِ البَحرِ». </w:t>
      </w:r>
      <w:r>
        <w:rPr>
          <w:color w:val="000000"/>
          <w:rtl w:val="1"/>
        </w:rPr>
        <w:t xml:space="preserve">سمعت أبا داود يقول: أبو المُهزمِ ضعيفٌ، والحديثانِ جميعاً وهم.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p>
      <w:pPr>
        <w:bidi w:val="1"/>
        <w:jc w:val="start"/>
      </w:pPr>
      <w:r>
        <w:rPr>
          <w:rtl w:val="1"/>
        </w:rPr>
        <w:t>الشرح: الدلالة: صيد البحر - مباحات الإحرام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