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الصوت بالنداء ،وقال عمر بن عبدالعزيز،أذن أذاناً سمحاً وإلا فاعتزلنا-كتاب الصلاة-صحيح البخاري — رقم الحديث: 609 — الرقم الفرعي: 99 — الرقم الأصلي: 609</w:t>
        <w:br/>
      </w:r>
      <w:r>
        <w:rPr>
          <w:rtl w:val="1"/>
        </w:rPr>
        <w:t xml:space="preserve"> حدثنا عبد الله بن يوسف قال: أخبرنا مالك عن عبد الرحمن بن عبد الله بن عبد الرحمن بن أبي صعصعة الأنصاريّ ثمّ المازنيّ عن أبيه</w:t>
        <w:br/>
      </w:r>
      <w:r>
        <w:rPr>
          <w:color w:val="000000"/>
          <w:rtl w:val="1"/>
        </w:rPr>
        <w:t xml:space="preserve">أنه أخبره،  </w:t>
      </w:r>
      <w:r>
        <w:rPr>
          <w:color w:val="FF0000"/>
          <w:rtl w:val="1"/>
        </w:rPr>
        <w:t xml:space="preserve">أن أبا سعيدٍ الخُدريّ قال له: «إنّي أراكَ تُحِبُّ الغَنَمَ والبادِيةَ،  </w:t>
      </w:r>
      <w:r>
        <w:rPr>
          <w:color w:val="FF0000"/>
          <w:rtl w:val="1"/>
        </w:rPr>
        <w:t xml:space="preserve">فإذا كنتَ في غَنَمِكَ أو بادِيَتِكَ فأذَّنتَ بالصّلاةِ فارفَعْ صوتَكَ بالنِّداءِ،  </w:t>
      </w:r>
      <w:r>
        <w:rPr>
          <w:color w:val="FF0000"/>
          <w:rtl w:val="1"/>
        </w:rPr>
        <w:t xml:space="preserve">فإنَّه لا يَسمَعُ مَدَى صوتِ المؤَذِّنِ جِنٌّ ولا إنسٌ ولا شيءٌ إلَّا شَهِدَ له يومَ القِيامةِ»؛  </w:t>
      </w:r>
      <w:r>
        <w:rPr>
          <w:color w:val="000000"/>
          <w:rtl w:val="1"/>
        </w:rPr>
        <w:t xml:space="preserve">قال أبو سعيدٍ: سمعتُه من رسولِ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قدرات الجن - حقيقة الجن وقدراتهم</w:t>
      </w:r>
    </w:p>
    <w:p>
      <w:pPr>
        <w:bidi w:val="1"/>
        <w:jc w:val="start"/>
      </w:pPr>
      <w:r>
        <w:rPr>
          <w:rtl w:val="1"/>
        </w:rPr>
        <w:t>الشرح: الدلالة: أماكن الجن - أماكن الجن وأسماؤهم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الأذان في الفلاة - مكان الأذان</w:t>
      </w:r>
    </w:p>
    <w:p>
      <w:pPr>
        <w:bidi w:val="1"/>
        <w:jc w:val="start"/>
      </w:pPr>
      <w:r>
        <w:rPr>
          <w:rtl w:val="1"/>
        </w:rPr>
        <w:t>الشرح: الدلالة: أذان المسافر - أحكام المؤذن</w:t>
      </w:r>
    </w:p>
    <w:p>
      <w:pPr>
        <w:bidi w:val="1"/>
        <w:jc w:val="start"/>
      </w:pPr>
      <w:r>
        <w:rPr>
          <w:rtl w:val="1"/>
        </w:rPr>
        <w:t>الشرح: الدلالة: مما يشهد على الإنسان يوم القيامة - الشهود يوم القيامة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عظيم أجر الأذان - فضل الأذان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