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26944 — الرقم الفرعي: 99 — الرقم الأصلي: 26944 — ج: 6 — ص: 348</w:t>
        <w:br/>
      </w:r>
      <w:r>
        <w:rPr>
          <w:rtl w:val="1"/>
        </w:rPr>
        <w:t xml:space="preserve"> حدثنا يزيد بن هارون عن حجّاج عن أبي عمر ملاحظة مولى أسماء</w:t>
        <w:br/>
      </w:r>
      <w:r>
        <w:rPr>
          <w:color w:val="000000"/>
          <w:rtl w:val="1"/>
        </w:rPr>
        <w:t xml:space="preserve">قَالَ: أَخْرَجَتْ إِلَيْنَا أَسْمَاءُ، جُبَّةً مَزْرُورَةً بِالدِّيبَاجِ، فَقَالَتْ: فِي هَذِهِ كَانَ يَلْقَى رَسُولُ اللهِ ﷺ الْعَدُوَّ.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