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83 — الرقم الفرعي: 99 — الرقم الأصلي: 83</w:t>
        <w:br/>
      </w:r>
      <w:r>
        <w:rPr>
          <w:rtl w:val="1"/>
        </w:rPr>
        <w:t xml:space="preserve"> حدثنا محمد بن جعفر قال:حدثنا شعبة عن الحكم عن أبي وائل</w:t>
        <w:br/>
      </w:r>
      <w:r>
        <w:rPr>
          <w:color w:val="000000"/>
          <w:rtl w:val="1"/>
        </w:rPr>
        <w:t xml:space="preserve">أَنَّ الصُّبَيَّ بنَ مَعْبَدٍ، كَانَ نَصرَانِيًّا تَغلِبِيًّا أَعرَابِيًّا فأَسلَمَ، فَسَألَ: أَيُّ العَمَلِ أَفضَلُ؟ فَقِيلَ لَهُ: الجِهَادُ فِي سَبِيل اللهِ عَزَّ وَجَلَّ.  </w:t>
      </w:r>
      <w:r>
        <w:rPr>
          <w:color w:val="000000"/>
          <w:rtl w:val="1"/>
        </w:rPr>
        <w:t xml:space="preserve">فأرَادَ أَنْ يُجَاهِدَ، فَقِيلَ لَهُ: حَجَجْتَ؟ فَقالَ: لَا. فَقِيلَ: حُجَّ وَاعْتَمِرْ، ثُمَّ جَاهِدْ.  </w:t>
      </w:r>
      <w:r>
        <w:rPr>
          <w:color w:val="000000"/>
          <w:rtl w:val="1"/>
        </w:rPr>
        <w:t xml:space="preserve">فَانْطَلقَ، حَتَّى إِذَا كَانَ بِالحَوَائطِ أَهَلَّ بِهمَا جَمِيعًا، فَرَآه زَيْدُ بْنُ صُوحَانَ وَسَلْمَانُ بْنُ رَبِيعَةَ، فَقَالا: لَهُوَ أَضَلُّ مِنْ جَمَلهِ، أَوْ مَا هُوَ بِأَهْدَى مِنْ نَاقَتهِ.  </w:t>
      </w:r>
      <w:r>
        <w:rPr>
          <w:color w:val="000000"/>
          <w:rtl w:val="1"/>
        </w:rPr>
        <w:t xml:space="preserve">فَانْطلَقَ إِلَى عُمَرَ رَضِيَ اللهُ عَنْهُ، فأَخْبَرَهُ بِقَوْلِهمَا فَقَالَ: هُدِيتَ لِسُنَّةِ نَبِيِّكَ ﷺ. </w:t>
      </w:r>
      <w:r>
        <w:rPr>
          <w:color w:val="000000"/>
          <w:rtl w:val="1"/>
        </w:rPr>
        <w:t xml:space="preserve">قَالَ الْحَكَمُ: فَقُلْتُ لِأَبِي وَائِلٍ: حَدَّثَكَ الصُّبَيُّ؟ فَقَالَ: نَعَمْ.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