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197 — الرقم الفرعي: 99 — الرقم الأصلي: 197 — ج: 1 — ص: 29</w:t>
        <w:br/>
      </w:r>
      <w:r>
        <w:rPr>
          <w:rtl w:val="1"/>
        </w:rPr>
        <w:t xml:space="preserve"> حدثنا هُشيم أخبرنا الزهريّ عن عبيدالله بن عتبة بن مسعود أخبرني عبد الله بن عبّاس حدثني عبد الرحمن بن عوف أن عمر بن الخطاب</w:t>
        <w:br/>
      </w:r>
      <w:r>
        <w:rPr>
          <w:color w:val="000000"/>
          <w:rtl w:val="1"/>
        </w:rPr>
        <w:t xml:space="preserve">خَطَبَ النَّاسَ، فَسَمِعَهُ يَقُولُ: أَلا وَإِنَّ أُناسًا يَقُولُونَ: مَا بَالُ الرَّجْمِ؟ فِي كِتَابِ اللهِ الْجَلْدُ! وَقَدْ رَجَمَ رَسُولُ اللهِ ﷺ وَرَجَمْنَا بَعْدَهُ،  </w:t>
      </w:r>
      <w:r>
        <w:rPr>
          <w:color w:val="000000"/>
          <w:rtl w:val="1"/>
        </w:rPr>
        <w:t xml:space="preserve">وَلَوْلا أَنْ يَقُولَ قَائِلُونَ أَوْ يَتكلَّمَ مُتَكلِّمونَ: أَنَّ عُمرَ زَادَ فِي كِتَابِ اللهِ مَا لَيْسَ مِنْهُ، لَأثبَتُّها كَمَا نُزِّلَتْ.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