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العشاء-كتاب الصلاة-صحيح البخاري — رقم الحديث: 567 — الرقم الفرعي: 99 — الرقم الأصلي: 567</w:t>
        <w:br/>
      </w:r>
      <w:r>
        <w:rPr>
          <w:rtl w:val="1"/>
        </w:rPr>
        <w:t xml:space="preserve"> حدثنا محمد بن العلاء قال: أخبرنا أبو أسامة عن بريد عن أبي بردة</w:t>
        <w:br/>
      </w:r>
      <w:r>
        <w:rPr>
          <w:color w:val="000000"/>
          <w:rtl w:val="1"/>
        </w:rPr>
        <w:t xml:space="preserve">عن أبي موسى، رضي الله عنه، قال: كنتُ أنا وأصحابي الَّذينَ قَدِمُوا معي في السَّفِينةِ نُزُولًا في بَقِيعِ بُطْحانَ، والنبيُّ ﷺ بالمدينةِ،  </w:t>
      </w:r>
      <w:r>
        <w:rPr>
          <w:color w:val="000000"/>
          <w:rtl w:val="1"/>
        </w:rPr>
        <w:t xml:space="preserve">فكان يَتَناوَبُ النبيَّ ﷺ عندَ صلاةِ العِشاءِ كلَّ ليلةٍ نَفَرٌ منهم،  </w:t>
      </w:r>
      <w:r>
        <w:rPr>
          <w:color w:val="000000"/>
          <w:rtl w:val="1"/>
        </w:rPr>
        <w:t xml:space="preserve">فوافَقْنا النبيَّ عليه السَّلام أنا وأصحابي وله بعضُ الشُّغْلِ في بعضِ أمرِه،  </w:t>
      </w:r>
      <w:r>
        <w:rPr>
          <w:color w:val="FF0000"/>
          <w:rtl w:val="1"/>
        </w:rPr>
        <w:t xml:space="preserve">فأعتَمَ بالصلاةِ حتَّى ابهارَّ اللَّيلُ، ثمَّ خَرَجَ النبيُّ ﷺ فصَلَّى بهم،  </w:t>
      </w:r>
      <w:r>
        <w:rPr>
          <w:color w:val="FF0000"/>
          <w:rtl w:val="1"/>
        </w:rPr>
        <w:t xml:space="preserve">فلمّا قَضَى صلاتَه قال لمن حَضَرَه: «على رِسْلِكُم، أبشِرُوا، إنَّ من نِعْمةِ الله عليكم أنَّه ليس أحدٌ منَ النّاس يُصلِّي هذه السّاعةَ غيرُكم - أو قال: ما صَلَّى هذه السّاعةَ أحدٌ غيرُكُم -» لا يَدْري أيَّ الكَلِمَتَينِ قال،  </w:t>
      </w:r>
      <w:r>
        <w:rPr>
          <w:color w:val="FF0000"/>
          <w:rtl w:val="1"/>
        </w:rPr>
        <w:t xml:space="preserve">قال أبو موسى: فرَجَعْنا ففَرِحْنا بما سَمِعْنا من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التمتع بصلاة الليل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