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تبوك-كتاب المغازي-صحيح البخاري — رقم الحديث: 4415 — الرقم الفرعي: 99 — الرقم الأصلي: 4415</w:t>
        <w:br/>
      </w:r>
      <w:r>
        <w:rPr>
          <w:rtl w:val="1"/>
        </w:rPr>
        <w:t xml:space="preserve"> حدثني محمد بن العلاء حدثنا أبو أسامة عن بُريد بن عبد الله بن أبي بُردة عن أبي بُردة عن ابي موسى،رضي الله عنه</w:t>
        <w:br/>
      </w:r>
      <w:r>
        <w:rPr>
          <w:color w:val="FF0000"/>
          <w:rtl w:val="1"/>
        </w:rPr>
        <w:t xml:space="preserve">قال: أرسَلَني أصحابي إلى رسولِ الله ﷺ أسألُه الحُمْلانَ لهم إذْ هم معه في جيشِ العُسْرةِ، وهي غَزْوةُ تبوكَ،  </w:t>
      </w:r>
      <w:r>
        <w:rPr>
          <w:color w:val="FF0000"/>
          <w:rtl w:val="1"/>
        </w:rPr>
        <w:t xml:space="preserve">فقلتُ: يا نبيَّ الله، إنَّ أصحابي أرسَلوني إليكَ لِتَحمِلَهُم، فقال: «والله لا أحمِلُكُم على شيءٍ»،  </w:t>
      </w:r>
      <w:r>
        <w:rPr>
          <w:color w:val="FF0000"/>
          <w:rtl w:val="1"/>
        </w:rPr>
        <w:t xml:space="preserve">ووافَقْتُه وهو غَضْبانُ ولا أشعُرُ،  </w:t>
      </w:r>
      <w:r>
        <w:rPr>
          <w:color w:val="FF0000"/>
          <w:rtl w:val="1"/>
        </w:rPr>
        <w:t xml:space="preserve">ورَجَعْتُ حَزِينًا من مَنعِ النبيِّ ﷺ، ومِنْ مَخافةِ أنْ يكونَ النبيُّ ﷺ وجَدَ في نَفْسِه عليَّ،  </w:t>
      </w:r>
      <w:r>
        <w:rPr>
          <w:color w:val="FF0000"/>
          <w:rtl w:val="1"/>
        </w:rPr>
        <w:t xml:space="preserve">فرَجَعْتُ إلى أصحابي فأخبَرْتُهمُ الَّذي قال النبيُّ ﷺ،  </w:t>
      </w:r>
      <w:r>
        <w:rPr>
          <w:color w:val="FF0000"/>
          <w:rtl w:val="1"/>
        </w:rPr>
        <w:t xml:space="preserve">فلم ألْبَثْ إلا سُوَيعةً إذْ سمعتُ بلالًا يُنادي: أيْ عبدَ الله بنَ قيسٍ، فأجَبْتُه، فقال: أجِبْ رسولَ الله ﷺ يَدْعُوكَ،  </w:t>
      </w:r>
      <w:r>
        <w:rPr>
          <w:color w:val="FF0000"/>
          <w:rtl w:val="1"/>
        </w:rPr>
        <w:t xml:space="preserve">فلمّا أتَيتُه قال: «خُذْ هَذَينِ القَرِينَينِ، وهَذَينِ القَرِينَينِ - لِسِتّةِ أبعِرةٍ ابتاعَهُنَّ حينَئِذٍ من سعدٍ - فانطَلِقْ بهِنَّ إلى أصحابكَ فقُل: إنَّ الله ــ أو قال: إنَّ رسولَ الله ﷺ ــ يَحمِلُكُم على هؤُلاءِ، فاركَبُوهُنَّ»  </w:t>
      </w:r>
      <w:r>
        <w:rPr>
          <w:color w:val="FF0000"/>
          <w:rtl w:val="1"/>
        </w:rPr>
        <w:t xml:space="preserve">فانطَلَقْتُ إليهم بهِنَّ، فقلتُ: إنَّ النبيَّ ﷺ يَحمِلُكُم على هؤُلاءِ،  </w:t>
      </w:r>
      <w:r>
        <w:rPr>
          <w:color w:val="000000"/>
          <w:rtl w:val="1"/>
        </w:rPr>
        <w:t xml:space="preserve">ولكنّي والله لا أدَعُكُم حتَّى يَنطَلِقَ معي بعضُكُم إلى مَن سَمِعَ مَقالةَ رسولِ الله ﷺ، لا تَظُنُّوا أنّي حَدَّثتُكُم شيئًا لم يَقُلْه رسولُ الله ﷺ،  </w:t>
      </w:r>
      <w:r>
        <w:rPr>
          <w:color w:val="000000"/>
          <w:rtl w:val="1"/>
        </w:rPr>
        <w:t xml:space="preserve">فقالوا لي: إنَّكَ عندَنا لَمُصَدَّقٌ،  </w:t>
      </w:r>
      <w:r>
        <w:rPr>
          <w:color w:val="000000"/>
          <w:rtl w:val="1"/>
        </w:rPr>
        <w:t xml:space="preserve">ولَنَفْعَلَنَّ ما أحبَبْتَ، فانطَلَقَ أبو موسى بنَفَرٍ منهم، حتَّى أتَوُا الذينَ سَمِعوا قولَ رسولِ الله ﷺ مَنْعَه إيّاهُم، ثمَّ إعْطاءَهم بَعْدُ، فحَدَّثُوهم بمِثلِ ما حَدَّثَهم به أبو موسى. </w:t>
      </w:r>
    </w:p>
    <w:p>
      <w:pPr>
        <w:bidi w:val="1"/>
        <w:jc w:val="start"/>
      </w:pPr>
      <w:r>
        <w:rPr>
          <w:rtl w:val="1"/>
        </w:rPr>
        <w:t>الشرح: الدلالة: قيمة نـجدة جيش المسلمين في الإعداد للقتال - قيمة النجدة والمروءة</w:t>
      </w:r>
    </w:p>
    <w:p>
      <w:pPr>
        <w:bidi w:val="1"/>
        <w:jc w:val="start"/>
      </w:pPr>
      <w:r>
        <w:rPr>
          <w:rtl w:val="1"/>
        </w:rPr>
        <w:t xml:space="preserve">الشرح: الدلالة: طلب الصحابة رضى النبي ﷺ - نصرة النبيّ ﷺ ومحاربة أعدائه ... </w:t>
      </w:r>
    </w:p>
    <w:p>
      <w:pPr>
        <w:bidi w:val="1"/>
        <w:jc w:val="start"/>
      </w:pPr>
      <w:r>
        <w:rPr>
          <w:rtl w:val="1"/>
        </w:rPr>
        <w:t>الشرح: الدلالة: مرحلة الإعداد للغزوة - غزوة تبوك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