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المحافظة على وقت الصلوات-كتاب الصلاة-سنن أبي داود — رقم الحديث: 430 — الرقم الفرعي: 99 — الرقم الأصلي: 430</w:t>
        <w:br/>
      </w:r>
      <w:r>
        <w:rPr>
          <w:rtl w:val="1"/>
        </w:rPr>
        <w:t xml:space="preserve"> حدثنا حيوة بن شريح المصريّ ثنا بقيّة عن ضبارة بن عبد الله بن أبي سليك الألهانيّ أخبرني ابن نافع عن ابن شهاب الزهريّ قال:قال سعيد بن المسيّب إن أبا قتادة بن ربعي أخبره قال:قال رسول الله صلى الله عليه وسلم</w:t>
        <w:br/>
      </w:r>
      <w:r>
        <w:rPr>
          <w:color w:val="FF0000"/>
          <w:rtl w:val="1"/>
        </w:rPr>
        <w:t xml:space="preserve">«قال الله عز وجل: إنِّي فَرضتُ على أُمَّتِكَ خمسَ صَلَواتٍ، </w:t>
      </w:r>
      <w:r>
        <w:rPr>
          <w:color w:val="FF0000"/>
          <w:rtl w:val="1"/>
        </w:rPr>
        <w:t xml:space="preserve">وعَهِدتُ عندي عَهدًا أنه مَن جاء يُحافِظُ عليهنَّ لوقتِهنَّ أدخَلتُه الجنَّةَ، </w:t>
      </w:r>
      <w:r>
        <w:rPr>
          <w:color w:val="FF0000"/>
          <w:rtl w:val="1"/>
        </w:rPr>
        <w:t xml:space="preserve">ومَن لم يُحافِظ عليهنَّ فلا عَهدَ له عندي».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فرض الصلوات الخمس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حرمة ترك الصلاة وعقوبة ذلك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يجده المصلون في الآخرة من الكرامة - فضائل الصلاة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