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يحسر الفرات عن جبل من ذهب-كتاب الفتن وأشراط الساعة-صحيح مسلم — رقم الحديث: 2896 — الرقم الفرعي: 99 — الرقم الأصلي: 2896</w:t>
        <w:br/>
      </w:r>
      <w:r>
        <w:rPr>
          <w:rtl w:val="1"/>
        </w:rPr>
        <w:t xml:space="preserve"> حدثنا عبيد بن يعيش و إسحاق بن إبراهيم ملاحظة واللفظ لعبيد قالا:حدثنا يحيى بن آدم بن سليمان ملاحظة مولى خالد بن خالد حدثنا زهير عن سهيل بن أبي صالح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«مَنعتِ العِراقُ دِرهمَها وقَفيزَها، ومَنعتِ الشّأمُ مُدْيَها ودِينارَها، ومَنعتْ مِصرُ إرْدَبَّها ودِينارَها،  </w:t>
      </w:r>
      <w:r>
        <w:rPr>
          <w:color w:val="000000"/>
          <w:rtl w:val="1"/>
        </w:rPr>
        <w:t xml:space="preserve">وعُدْتُم مِن حيثُ بدأتُم، وعُدْتُم مِن حيثُ بدأتُم، وعُدْتُم مِن حيثُ بدأتُم»  </w:t>
      </w:r>
      <w:r>
        <w:rPr>
          <w:color w:val="000000"/>
          <w:rtl w:val="1"/>
        </w:rPr>
        <w:t xml:space="preserve">شهِدَ على ذلك لحمُ أَبي هُريرةَ ودمُه. 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