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الأمر بقتل الكلاب ،وبيان نسخه،وبيان تحريم اقتنائها،إلا لصيد-كتاب المساقاة-صحيح مسلم — رقم الحديث: 1572 — الرقم الفرعي: 99 — الرقم الأصلي: 1572</w:t>
        <w:br/>
      </w:r>
      <w:r>
        <w:rPr>
          <w:rtl w:val="1"/>
        </w:rPr>
        <w:t xml:space="preserve"> حدثنا محمد بن أحمد بن أبي خلف حدثنا رَوْح ح وحدثني إسحاق بن منصور أخبرنا رَوْح بن عبادة حدثنا ابن جُرَيج أخبرني أبو الزبير أنه سمع جابر بن عبد الله</w:t>
        <w:br/>
      </w:r>
      <w:r>
        <w:rPr>
          <w:color w:val="000000"/>
          <w:rtl w:val="1"/>
        </w:rPr>
        <w:t xml:space="preserve">يقول: أمرنا رسول الله ﷺ بقتل الكلاب، حتى إن المرأة تقدم من البادية بكلبها فنقتله،  </w:t>
      </w:r>
      <w:r>
        <w:rPr>
          <w:color w:val="FF0000"/>
          <w:rtl w:val="1"/>
        </w:rPr>
        <w:t xml:space="preserve">ثم نهى النبي ﷺ عن قتلها، وقال: «عليكم بالأسود البهيم ذي النقطتين، فإنه شيطان»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التشكل بصور الحيوانات (كالكلب الأسود، والحية...) - أشكال الجن وتشكلاتهم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