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4749 — الرقم الفرعي: 99 — الرقم الأصلي: 4749</w:t>
        <w:br/>
      </w:r>
      <w:r>
        <w:rPr>
          <w:rtl w:val="1"/>
        </w:rPr>
        <w:t xml:space="preserve"> حدثنا أبو نعيم حدثنا سفيان عن مَعمَر عن الزّهريّ عن عروة عن عائشة،رضي الله عنها</w:t>
        <w:br/>
      </w:r>
      <w:r>
        <w:rPr>
          <w:color w:val="FF0000"/>
          <w:rtl w:val="1"/>
        </w:rPr>
        <w:t xml:space="preserve">﴿وَالَّذِي تَوَلَّى كِبْرَهُ﴾ قالت: عبدُ الله بنُ أُبيٍّ ابنُ سَلُولَ.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** عبد الله بن أُبي بن سلول - * المبشرون بالنار: ومنهم: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