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تضمين العارية-أول كتاب البيوع-سنن أبي داود — رقم الحديث: 3562 — الرقم الفرعي: 99 — الرقم الأصلي: 3562</w:t>
        <w:br/>
      </w:r>
      <w:r>
        <w:rPr>
          <w:rtl w:val="1"/>
        </w:rPr>
        <w:t xml:space="preserve"> حدثنا الحسن بن محمد و سلمة بن شبيب قالا:ثنا يزيد بن هارون ثنا شريك عن عبد العزيز بن رفيع عن أميّة بن صفوان بن أميّة عن أبيه</w:t>
        <w:br/>
      </w:r>
      <w:r>
        <w:rPr>
          <w:color w:val="FF0000"/>
          <w:rtl w:val="1"/>
        </w:rPr>
        <w:t xml:space="preserve">أنّ رسولَ الله ﷺ استعارَ منه أَدراعًا يوم حُنين،  </w:t>
      </w:r>
      <w:r>
        <w:rPr>
          <w:color w:val="FF0000"/>
          <w:rtl w:val="1"/>
        </w:rPr>
        <w:t xml:space="preserve">فقال: أَغَصبٌ يا محمد؟ فقال: «لا، بل عارِيةٌ مضمونةٌ».  </w:t>
      </w:r>
      <w:r>
        <w:rPr>
          <w:color w:val="000000"/>
          <w:rtl w:val="1"/>
        </w:rPr>
        <w:t xml:space="preserve">قال أبو داود: وهذه رواية يزيد ببغداد، وفي روايته بواسط تَغَيُّرٌ على غير هذا.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إِعارة المواد والثياب والحلي وغيرها - أنواع المعار</w:t>
      </w:r>
    </w:p>
    <w:p>
      <w:pPr>
        <w:bidi w:val="1"/>
        <w:jc w:val="start"/>
      </w:pPr>
      <w:r>
        <w:rPr>
          <w:rtl w:val="1"/>
        </w:rPr>
        <w:t>الشرح: الدلالة: ضمان العارية وشروطه - العارية</w:t>
      </w:r>
    </w:p>
    <w:p>
      <w:pPr>
        <w:bidi w:val="1"/>
        <w:jc w:val="start"/>
      </w:pPr>
      <w:r>
        <w:rPr>
          <w:rtl w:val="1"/>
        </w:rPr>
        <w:t>الشرح: الدلالة: النبي صلى الله عليه وسلم يستعير بعض السلاح من صفوان - غزوة هوازن ويوم حنين</w:t>
      </w:r>
    </w:p>
    <w:p>
      <w:pPr>
        <w:bidi w:val="1"/>
        <w:jc w:val="start"/>
      </w:pPr>
      <w:r>
        <w:rPr>
          <w:rtl w:val="1"/>
        </w:rPr>
        <w:t>الشرح: الدلالة: الإعداد المالي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