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الوضوء بالمُدّ-كتاب الوضوء-صحيح البخاري — رقم الحديث: 201 — الرقم الفرعي: 99 — الرقم الأصلي: 201</w:t>
        <w:br/>
      </w:r>
      <w:r>
        <w:rPr>
          <w:rtl w:val="1"/>
        </w:rPr>
        <w:t xml:space="preserve"> حدثنا أبو نعيم قال:حدثنا مسعر قال:حدثني ابن جبر قال:سمعت أنساً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كان النّبيُّ ﷺ يَغسِلُ - أو كان يَغتَسِلُ - بالصَّاعِ إلى خمسةِ أَمْدادٍ،  </w:t>
      </w:r>
      <w:r>
        <w:rPr>
          <w:color w:val="FF0000"/>
          <w:rtl w:val="1"/>
        </w:rPr>
        <w:t xml:space="preserve">ويَتَوضَّأُ بالمُدِّ. </w:t>
      </w:r>
    </w:p>
    <w:p>
      <w:pPr>
        <w:bidi w:val="1"/>
        <w:jc w:val="start"/>
      </w:pPr>
      <w:r>
        <w:rPr>
          <w:rtl w:val="1"/>
        </w:rPr>
        <w:t>الشرح: الدلالة: الاقتصاد وعدم الإسراف - الأمن الغذائي</w:t>
      </w:r>
    </w:p>
    <w:p>
      <w:pPr>
        <w:bidi w:val="1"/>
        <w:jc w:val="start"/>
      </w:pPr>
      <w:r>
        <w:rPr>
          <w:rtl w:val="1"/>
        </w:rPr>
        <w:t>الشرح: الدلالة: الاقتصاد - القيم والأخلاق المحمودة</w:t>
      </w:r>
    </w:p>
    <w:p>
      <w:pPr>
        <w:bidi w:val="1"/>
        <w:jc w:val="start"/>
      </w:pPr>
      <w:r>
        <w:rPr>
          <w:rtl w:val="1"/>
        </w:rPr>
        <w:t xml:space="preserve">الشرح: الدلالة: أولًا: قيمة ترشيد الاستهلاك في الماء - قيم الاقتصاد في النفقة وترشيد الاستهلاك 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