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خير مال المسلم غنمٌ-كتاب بدء الخلق-صحيح البخاري — رقم الحديث: 3306 — الرقم الفرعي: 99 — الرقم الأصلي: 3306</w:t>
        <w:br/>
      </w:r>
      <w:r>
        <w:rPr>
          <w:rtl w:val="1"/>
        </w:rPr>
        <w:t xml:space="preserve"> حدثنا سعيد بن عفير عن ابن وهب قال:حدثني يونس عن ابن شهاب عن عروة يحدث عن عائشة رضي الله عنها</w:t>
        <w:br/>
      </w:r>
      <w:r>
        <w:rPr>
          <w:color w:val="FF0000"/>
          <w:rtl w:val="1"/>
        </w:rPr>
        <w:t xml:space="preserve">أنَّ النبيَّ ﷺ قال للوَزَغ: «الفُوَيسِقُ» ولم أسمَعْه أمَرَ بقَتْلِه. </w:t>
      </w:r>
      <w:r>
        <w:rPr>
          <w:color w:val="FF0000"/>
          <w:rtl w:val="1"/>
        </w:rPr>
        <w:t xml:space="preserve">وزَعَمَ سعدُ بنُ أبي وَقَّاصٍ أنَّ النبيَّ ﷺ أمَرَ بقَتْلِه.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قتل الهوامِّ والدوابِّ المؤذية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