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نبيذ البُسْر-كتاب الأشربة-سنن أبي داود — رقم الحديث: 3709 — الرقم الفرعي: 99 — الرقم الأصلي: 3709</w:t>
        <w:br/>
      </w:r>
      <w:r>
        <w:rPr>
          <w:rtl w:val="1"/>
        </w:rPr>
        <w:t xml:space="preserve"> حدثنا محمد بن بشار ثنا معاذ بن هشام حدثني أبي عن قتادة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عن جابرِ بنِ زَيدٍ وعِكْرِمَة أنّهما كانا يَكرَهانِ البُسْرَ وحدَه،  </w:t>
      </w:r>
      <w:r>
        <w:rPr>
          <w:color w:val="000000"/>
          <w:rtl w:val="1"/>
        </w:rPr>
        <w:t xml:space="preserve">ويأخذَانِ ذلك عن ابنِ عبّاس،  </w:t>
      </w:r>
      <w:r>
        <w:rPr>
          <w:color w:val="000000"/>
          <w:rtl w:val="1"/>
        </w:rPr>
        <w:t xml:space="preserve">وقال ابنُ عبّاس: أَخشَى أن يكونَ المُزَّاءَ الذي نُهِيَتْ عنه عَبدُ القَيسِ.  </w:t>
      </w:r>
      <w:r>
        <w:rPr>
          <w:color w:val="000000"/>
          <w:rtl w:val="1"/>
        </w:rPr>
        <w:t xml:space="preserve">فقلتُ لقَتادة: ما المُزَّاء؟ قال: النَّبيذُ في الحنْتَمِ والمُزَفَّت.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