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هدي الرَجْل-كتاب الأدب-سنن أبي داود — رقم الحديث: 4863 — الرقم الفرعي: 99 — الرقم الأصلي: 4863</w:t>
        <w:br/>
      </w:r>
      <w:r>
        <w:rPr>
          <w:rtl w:val="1"/>
        </w:rPr>
        <w:t xml:space="preserve"> حدثنا وهب بن بقيّة أخبرنا خالد عن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إذا مَشَى كأنَّه يَتَوكَّأ.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في مشيته - أناة النبي ﷺ وهدوؤه وطمأنينته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