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كان البائع بالخيار،هل يجوز البيع-كتاب البيوع-صحيح البخاري — رقم الحديث: 2114 — الرقم الفرعي: 99 — الرقم الأصلي: 2114</w:t>
        <w:br/>
      </w:r>
      <w:r>
        <w:rPr>
          <w:rtl w:val="1"/>
        </w:rPr>
        <w:t xml:space="preserve"> حدثني إسحاق حدثنا حبّان حدثنا همّام حدثنا قتادة عن أبي الخليل عن عبد الله بن الحارث عن حكيم بن حزام رضي الله عنه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«البَيِّعانِ بالخِيارِ ما لم يَتفرَّقا»  </w:t>
      </w:r>
      <w:r>
        <w:rPr>
          <w:color w:val="000000"/>
          <w:rtl w:val="1"/>
        </w:rPr>
        <w:t xml:space="preserve">قال همَّامٌ: وجدتُ في كِتابي:  </w:t>
      </w:r>
      <w:r>
        <w:rPr>
          <w:color w:val="000000"/>
          <w:rtl w:val="1"/>
        </w:rPr>
        <w:t xml:space="preserve">«يَخْتارُ ثلاثَ مِرارٍ، فإنْ صَدَقا وبَيَّنا بُورِكَ لهما في بيعِهما،  </w:t>
      </w:r>
      <w:r>
        <w:rPr>
          <w:color w:val="000000"/>
          <w:rtl w:val="1"/>
        </w:rPr>
        <w:t xml:space="preserve">وإنْ كَذَبا وكَتَما، فعسى أنْ يَرْبَحا رِبْحًا ويُمْحَقا بَرَكةَ بَيعِهما». </w:t>
      </w:r>
      <w:r>
        <w:rPr>
          <w:color w:val="000000"/>
          <w:rtl w:val="1"/>
        </w:rPr>
        <w:t xml:space="preserve">قال: وحدَّثنا همَّامٌ، حدَّثنا أبو التَّيّاح: أنَّه سَمِعَ عبدَ الله بنَ الحارثِ يُحدِّثُ بهذا الحديثِ عن حَكِيمِ بنِ حِزامٍ، عن النبيِّ ﷺ. 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