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سبحان الله-كتاب الدعوات-سنن الترمذي — رقم الحديث: 3464 — الرقم الفرعي: 99 — الرقم الأصلي: 3461</w:t>
        <w:br/>
      </w:r>
      <w:r>
        <w:rPr>
          <w:rtl w:val="1"/>
        </w:rPr>
        <w:t xml:space="preserve"> حدثنا أحمد بن مَنيع و غير واحد قالوا:أخبرنا رَوْح بن عُبادة عن حجاج الصواف عن أبي الزبير عن جابر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قال: سُبحانَ اللهِ العَظِيمِ وبِحَمدِه، غُرِسَتْ له نَخلَةٌ في الجَنَّة».  </w:t>
      </w:r>
      <w:r>
        <w:rPr>
          <w:color w:val="000000"/>
          <w:rtl w:val="1"/>
        </w:rPr>
        <w:t xml:space="preserve">هذا حديثٌ حسنٌ غَريب، لا نَعرفُه إلّا من حديثِ أَبي الزُّبير، عن جابر.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