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البيان سحراً-كتاب الطبّ-صحيح البخاري — رقم الحديث: 5767 — الرقم الفرعي: 99 — الرقم الأصلي: 5767</w:t>
        <w:br/>
      </w:r>
      <w:r>
        <w:rPr>
          <w:rtl w:val="1"/>
        </w:rPr>
        <w:t xml:space="preserve"> حدثنا عبد الله بن يوسف أخبرنا مالك عن زيد بن أسلم عن عبد الله بن عمر رضي الله عنهما</w:t>
        <w:br/>
      </w:r>
      <w:r>
        <w:rPr>
          <w:color w:val="FF0000"/>
          <w:rtl w:val="1"/>
        </w:rPr>
        <w:t xml:space="preserve">أنَّه قَدِمَ رجلانِ منَ المشرقِ، فخَطَبا، فعَجِبَ الناسُ لبَيانِهما،  </w:t>
      </w:r>
      <w:r>
        <w:rPr>
          <w:color w:val="FF0000"/>
          <w:rtl w:val="1"/>
        </w:rPr>
        <w:t xml:space="preserve">فقال رسولُ الله ﷺ: «إنَّ منَ البيانِ لَسِحْرًا» أو «إنَّ بعضَ البيانِ لَسِحْرٌ».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الخطابة البليغة - قيم تذوق الأدب الرفيع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