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حديث الإفك-كتاب المغازي-صحيح البخاري — رقم الحديث: 4146 — الرقم الفرعي: 99 — الرقم الأصلي: 4146</w:t>
        <w:br/>
      </w:r>
      <w:r>
        <w:rPr>
          <w:rtl w:val="1"/>
        </w:rPr>
        <w:t xml:space="preserve"> حدثني بِشر بن خالد أخبرنا محمد بن جعفر عن شُعبة عن سليمان عن أبي الضّحى عن مسروق</w:t>
        <w:br/>
      </w:r>
      <w:r>
        <w:rPr>
          <w:color w:val="000000"/>
          <w:rtl w:val="1"/>
        </w:rPr>
        <w:t xml:space="preserve">قال: دَخَلْنا على عائشةَ رضي الله عنها وعندَها حسَّانُ بنُ ثابتٍ يُنشِدُها شِعْراً، يُشَبِّبُ بأبياتٍ له، وقال: </w:t>
      </w:r>
      <w:r>
        <w:rPr>
          <w:color w:val="FF0000"/>
          <w:rtl w:val="1"/>
        </w:rPr>
        <w:t xml:space="preserve">حَصَانٌ رَزَانٌ ما تُزَنُّ برِيبةٍ ... وتُصبِحُ غَرْثَى من لحومِ الغَوافل </w:t>
      </w:r>
      <w:r>
        <w:rPr>
          <w:color w:val="000000"/>
          <w:rtl w:val="1"/>
        </w:rPr>
        <w:t xml:space="preserve">فقالت له عائشةُ: لكنَّكَ لستَ كذلكَ. قال مَسرُوقٌ: فقلتُ لها: لِمَ تَأْذَني له أنْ يَدخُلَ عليكِ وقد قال الله تعالى: ﴿وَالَّذِي تَوَلَّى كِبْرَهُ مِنْهُمْ لَهُ عَذَابٌ عَظِيمٌ﴾ [النور:11]؟ فقالت: وأيُّ عَذابٍ أشدُّ منَ العَمَى؟ قالت له: إنَّه كان يُنافحُ ــ أو يُهاجي ــ عن رسولِ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الحداء والشعر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