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18530 — الرقم الفرعي: 99 — الرقم الأصلي: 18530</w:t>
        <w:br/>
      </w:r>
      <w:r>
        <w:rPr>
          <w:rtl w:val="1"/>
        </w:rPr>
        <w:t xml:space="preserve"> حدثنا أبو معاوية ثنا قنات بن عبد الله النهميّ عن عبد الرحمن بن عوسجة عن البراء بن عازب قال:قال رسول الله صلى الله عليه وسلم</w:t>
        <w:br/>
      </w:r>
      <w:r>
        <w:rPr>
          <w:color w:val="FF0000"/>
          <w:rtl w:val="1"/>
        </w:rPr>
        <w:t xml:space="preserve">«أَفشُوا السَّلامَ تَسْلَموا، والأَشَرَةُ شَرٌّ».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السلام والمصافحة والمعانقة والتقبيل - العشرة بالمعروف</w:t>
      </w:r>
    </w:p>
    <w:p>
      <w:pPr>
        <w:bidi w:val="1"/>
        <w:jc w:val="start"/>
      </w:pPr>
      <w:r>
        <w:rPr>
          <w:rtl w:val="1"/>
        </w:rPr>
        <w:t xml:space="preserve">الشرح: الدلالة: قيمة إفشاء السّلام سببٌ من أسبابِ السَّلامة - مظاهر قيمة إفشاء السلام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