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تعالىتؤتي المُلك مَن تشاء-كتاب التوحيد-صحيح البخاري — رقم الحديث: 7466 — الرقم الفرعي: 99 — الرقم الأصلي: 7466</w:t>
        <w:br/>
      </w:r>
      <w:r>
        <w:rPr>
          <w:rtl w:val="1"/>
        </w:rPr>
        <w:t xml:space="preserve"> حدثنا محمد بن سنان حدثنا فُليح حدثنا هلال بن عليّ عن عطاء بن يسار عن أبي هريرة رضي الله عنه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«مَثَلُ المؤمِنِ كمَثَلِ خامَةِ الزَّرْع، يَفِيءُ وَرَقُه من حيثُ أتَتْها الرِّيحُ تُكَفِّئُها، فإذا سَكَنَتِ اعتَدَلَتْ،  </w:t>
      </w:r>
      <w:r>
        <w:rPr>
          <w:color w:val="FF0000"/>
          <w:rtl w:val="1"/>
        </w:rPr>
        <w:t xml:space="preserve">وكذلكَ المؤمِنُ يُكفَّأُ بالبَلَاءِ،  </w:t>
      </w:r>
      <w:r>
        <w:rPr>
          <w:color w:val="FF0000"/>
          <w:rtl w:val="1"/>
        </w:rPr>
        <w:t xml:space="preserve">ومَثَلُ الكافرِ كمَثَلِ الأَرْزةِ صَمّاءَ مُعتَدِلةً، حتَّى يَقْصِمَها اللهُ إذا شاءَ».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التفاؤل عند البلاء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صفات الكافرين - الكفر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