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البتّة-تفريع أبواب الطلاق-سنن أبي داود — رقم الحديث: 2206 — الرقم الفرعي: 99 — الرقم الأصلي: 2206</w:t>
        <w:br/>
      </w:r>
      <w:r>
        <w:rPr>
          <w:rtl w:val="1"/>
        </w:rPr>
        <w:t xml:space="preserve"> حدثنا ابن السرح و إبراهيم بن خالد الكلبيّ أبو ثور في آخرين قالوا:ثنا محمد بن إدريس الشافعيّ حدثني عمّي محمد بن عليّ بن شافع عن عبيدالله بن عليّ بن السائب عن نافع بن عجير بن عبد يزيد بن ركانة</w:t>
        <w:br/>
      </w:r>
      <w:r>
        <w:rPr>
          <w:color w:val="FF0000"/>
          <w:rtl w:val="1"/>
        </w:rPr>
        <w:t xml:space="preserve">أنّ رُكانةَ بنَ عبدِ يزيد طلَّق امرأتَه سُهَيْمةَ البَتّةَ،  </w:t>
      </w:r>
      <w:r>
        <w:rPr>
          <w:color w:val="FF0000"/>
          <w:rtl w:val="1"/>
        </w:rPr>
        <w:t xml:space="preserve">فأَخبرَ النبيَّ ﷺ بذلك، وقال: واللهِ ما أردتُ إلّا واحدةً،  </w:t>
      </w:r>
      <w:r>
        <w:rPr>
          <w:color w:val="FF0000"/>
          <w:rtl w:val="1"/>
        </w:rPr>
        <w:t xml:space="preserve">فقال رسولُ الله ﷺ: «واللهِ ما أردتَ إلّا واحدةً؟» فقال رُكانةُ: واللهِ ما أردتُ إلّا واحدةً،  </w:t>
      </w:r>
      <w:r>
        <w:rPr>
          <w:color w:val="FF0000"/>
          <w:rtl w:val="1"/>
        </w:rPr>
        <w:t xml:space="preserve">فرَدَّها إليه رسولُ الله ﷺ،  </w:t>
      </w:r>
      <w:r>
        <w:rPr>
          <w:color w:val="FF0000"/>
          <w:rtl w:val="1"/>
        </w:rPr>
        <w:t xml:space="preserve">فطَلّقَها الثانيةَ في زمانِ عمرَ، والثالثةَ في زمانِ عثمان. </w:t>
      </w:r>
      <w:r>
        <w:rPr>
          <w:color w:val="000000"/>
          <w:rtl w:val="1"/>
        </w:rPr>
        <w:t xml:space="preserve">قال أبو داود: أوّله لفظ إبراهيم، وآخره لفظ ابن السرح.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الحالات التي يقضى فيها باليمين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المضطرب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مشروعية الرجعة وعدم قصد الإضرار - الطلاق الرجعي والطلاق البائن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الطلاق بلفظ الثلاث - ثانيا: من حيث الأثر الناتج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