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بيان مواضع قسم الخمس وسهم ذي القربى-كتاب الخراج والإمارة والفيء-سنن أبي داود — رقم الحديث: 2980 — الرقم الفرعي: 99 — الرقم الأصلي: 2980</w:t>
        <w:br/>
      </w:r>
      <w:r>
        <w:rPr>
          <w:rtl w:val="1"/>
        </w:rPr>
        <w:t xml:space="preserve"> حدثنا مُسدّد ثنا هشيم عن محمد بن إسحاق عن الزهريّ عن سعيد بن المسيب أخبرني جبير بن مطعم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فلمّا كان يومُ خيبرَ، وَضَعَ رسولُ الله ﷺ سهْمَ ذي القُربى في بني هاشمٍ، وبني المُطلب، وترَكَ بني نَوفَلٍ، وبني عبدِ شمسٍ،  </w:t>
      </w:r>
      <w:r>
        <w:rPr>
          <w:color w:val="FF0000"/>
          <w:rtl w:val="1"/>
        </w:rPr>
        <w:t xml:space="preserve">فانطلقتُ أنا وعثمانُ بن عفّانَ حتى أَتينا النّبيَّ ﷺ، فقُلنا: يا رسولَ اللهِ، هؤلاءِ بنو هاشمٍ، لا نُنكِرُ فضلَهم للموَضِع الذي وَضعَك اللهُ به منهم، فما بالُ إخوانِنا بني المطَّلب أَعطيتَهم وترَكتَنا، وقرابَتُنَا واحدةٌ؟  </w:t>
      </w:r>
      <w:r>
        <w:rPr>
          <w:color w:val="FF0000"/>
          <w:rtl w:val="1"/>
        </w:rPr>
        <w:t xml:space="preserve">فقالَ رسولُ الله ﷺ: «إنّا وبَنُو المطَّلب لا نَفترقُ في جاهليّةٍ ولا إسلام، وإنّما نحنُ وهُم شيءٌ واحد» وشبَّكَ بينَ أَصابعِه.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غنائم خيبر - غزوة خيبر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