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يستفتح به الصلاة من الدعاء-كتاب الصلاة-سنن أبي داود — رقم الحديث: 764 — الرقم الفرعي: 99 — الرقم الأصلي: 764</w:t>
        <w:br/>
      </w:r>
      <w:r>
        <w:rPr>
          <w:rtl w:val="1"/>
        </w:rPr>
        <w:t xml:space="preserve"> حدثنا عمرو بن مرزوق أخبرنا شعبة عن عمرو بن مُرّة عن عاصم العنزيّ عن ابن جبير بن مطعم عن أبيه</w:t>
        <w:br/>
      </w:r>
      <w:r>
        <w:rPr>
          <w:color w:val="000000"/>
          <w:rtl w:val="1"/>
        </w:rPr>
        <w:t xml:space="preserve">أنه رأى رسول الله ﷺ يصلّي صلاةً- قال عمرو: لا أدري أيَّ صلاة هي؟ - فقال:  </w:t>
      </w:r>
      <w:r>
        <w:rPr>
          <w:color w:val="FF0000"/>
          <w:rtl w:val="1"/>
        </w:rPr>
        <w:t xml:space="preserve">«اللهُ أكبرُ، اللهُ أكبرُ كبيراً، اللهُ أكبرُ كبيراً، اللهُ أكبرُ كبيراً، الحمدُ لله كثيراً، الحمدُ لله كثيراً، وسبحان الله بُكرةً وأصيلاً- ثلاثاً-  </w:t>
      </w:r>
      <w:r>
        <w:rPr>
          <w:color w:val="FF0000"/>
          <w:rtl w:val="1"/>
        </w:rPr>
        <w:t xml:space="preserve">أعوذُ بالله من الشَيطانِ من نَفْخِه ونَفْثِه وهَمزِه».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طرق إنتشار الإشاعة ووسائلها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إلقاء الخطب والشعر والحداء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>الشرح: الدلالة: أدعية الاستفتاح - أذكار الصلاة وأدعيتها</w:t>
      </w:r>
    </w:p>
    <w:p>
      <w:pPr>
        <w:bidi w:val="1"/>
        <w:jc w:val="start"/>
      </w:pPr>
      <w:r>
        <w:rPr>
          <w:rtl w:val="1"/>
        </w:rPr>
        <w:t>الشرح: الدلالة: التعوذ بعد دعاء الاستفتاح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