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مراعاة مصلحة الدوب في السير،والنهي عن التعريس في الطريق-كتاب الإمارة-صحيح مسلم — رقم الحديث: 1926 — الرقم الفرعي: 1 — الرقم الأصلي: 1926</w:t>
        <w:br/>
      </w:r>
      <w:r>
        <w:rPr>
          <w:rtl w:val="1"/>
        </w:rPr>
        <w:t xml:space="preserve"> حدثني زهير بن حرب حدثنا جرير عن سهيل عن أبيه عن أبي هريرة قال:قال رسول الله صلى الله عليه وسلم</w:t>
        <w:br/>
      </w:r>
      <w:r>
        <w:rPr>
          <w:color w:val="FF0000"/>
          <w:rtl w:val="1"/>
        </w:rPr>
        <w:t xml:space="preserve">«إذا سافَرتُم في الخِصبِ، فأَعطوا الإبلَ حظَّها من الأَرض،  </w:t>
      </w:r>
      <w:r>
        <w:rPr>
          <w:color w:val="FF0000"/>
          <w:rtl w:val="1"/>
        </w:rPr>
        <w:t xml:space="preserve">وإذا سافرْتُم في السَّنَة فأسرِعُوا عليها السَّيْرَ، فبادِروا بها نِقيَها،  </w:t>
      </w:r>
      <w:r>
        <w:rPr>
          <w:color w:val="FF0000"/>
          <w:rtl w:val="1"/>
        </w:rPr>
        <w:t xml:space="preserve">وإذا عرَّستُم فاجتَنِبُوا الطَّرِيق، فإنها طُرقُ الدوابِّ ومأوى الهَوامِّ بالليل».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آداب الركوب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آداب الطريق - آداب المرافق العامة</w:t>
      </w:r>
    </w:p>
    <w:p>
      <w:pPr>
        <w:bidi w:val="1"/>
        <w:jc w:val="start"/>
      </w:pPr>
      <w:r>
        <w:rPr>
          <w:rtl w:val="1"/>
        </w:rPr>
        <w:t>الشرح: الدلالة: قيمة الرحمة بالحيوان - قيم الرحمة</w:t>
      </w:r>
    </w:p>
    <w:p>
      <w:pPr>
        <w:bidi w:val="1"/>
        <w:jc w:val="start"/>
      </w:pPr>
      <w:r>
        <w:rPr>
          <w:rtl w:val="1"/>
        </w:rPr>
        <w:t>الشرح: الدلالة: الإستعداد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البيئية الوطنية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قيمة الرِّفق بالحيوان - قيمة الرِّفْق</w:t>
      </w:r>
    </w:p>
    <w:p>
      <w:pPr>
        <w:bidi w:val="1"/>
        <w:jc w:val="start"/>
      </w:pPr>
      <w:r>
        <w:rPr>
          <w:rtl w:val="1"/>
        </w:rPr>
        <w:t>الشرح: الدلالة: قيمة الرفق بالحيوان وتحريم تعذيبه، وقتلِه لغير حاجة مشروعة - قيم حماية البيئة وتطويرها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