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العزل-كتاب النكاح-صحيح البخاري — رقم الحديث: 5207 — الرقم الفرعي: 99 — الرقم الأصلي: 5207</w:t>
        <w:br/>
      </w:r>
      <w:r>
        <w:rPr>
          <w:rtl w:val="1"/>
        </w:rPr>
        <w:t xml:space="preserve"> حدثنا مُسَدّد حدثنا يحيى بن سعيد عن ابن جريج عن عطاء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كنَّا نَعْزِلُ على عَهْدِ النّبيِّ ﷺ. 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العزل وما شابهه - حفظ النسل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تقييد حجم الأسرة (بالعزل وغيره) - حجم الأسرة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