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تفتيش التمر المسوس عند الأكل-كتاب الأطعمة-سنن أبي داود — رقم الحديث: 3832 — الرقم الفرعي: 99 — الرقم الأصلي: 3832</w:t>
        <w:br/>
      </w:r>
      <w:r>
        <w:rPr>
          <w:rtl w:val="1"/>
        </w:rPr>
        <w:t xml:space="preserve"> حدثنا محمد بن عمرو بن جَبَلَة ثنا سَلْم بن قتيبة،أبو قتيبة عن همام عن إسحاق بن عبد الله بن أبي طلحة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أُتِيَ النّبيُّ ﷺ بتَمرٍ عَتِيقٍ، فجَعلَ يُفَتِّشُه يُخرِجُ السُّوسَ منه.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تفتيشه ﷺ التمر العتيق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