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 إخبار الرجل بمحبّته إيّاه-كتاب الأدب-سنن أبي داود — رقم الحديث: 5125 — الرقم الفرعي: 99 — الرقم الأصلي: 5125</w:t>
        <w:br/>
      </w:r>
      <w:r>
        <w:rPr>
          <w:rtl w:val="1"/>
        </w:rPr>
        <w:t xml:space="preserve"> حدثنا مسلم بن إبراهيم ثنا المبارك بن فضالة ثنا ثابت البنانيّ عن أنس بن مالك</w:t>
        <w:br/>
      </w:r>
      <w:r>
        <w:rPr>
          <w:color w:val="000000"/>
          <w:rtl w:val="1"/>
        </w:rPr>
        <w:t xml:space="preserve">أنَّ رجلًا كان عندَ النبيِّ ﷺ،  </w:t>
      </w:r>
      <w:r>
        <w:rPr>
          <w:color w:val="FF0000"/>
          <w:rtl w:val="1"/>
        </w:rPr>
        <w:t xml:space="preserve">فمرَّ به رجُلٌ، فقال: يا رسولَ الله ﷺ، إنِّي لأُحِبُّ هذا،  </w:t>
      </w:r>
      <w:r>
        <w:rPr>
          <w:color w:val="FF0000"/>
          <w:rtl w:val="1"/>
        </w:rPr>
        <w:t xml:space="preserve">فقال له النبيُّ ﷺ: «أَعلَمْتَه؟» قال: لا، قال: «أَعلِمْهُ»،  </w:t>
      </w:r>
      <w:r>
        <w:rPr>
          <w:color w:val="FF0000"/>
          <w:rtl w:val="1"/>
        </w:rPr>
        <w:t xml:space="preserve">قال: فلَحِقَه، فقال: إني أُحِبُّك في الله،  </w:t>
      </w:r>
      <w:r>
        <w:rPr>
          <w:color w:val="FF0000"/>
          <w:rtl w:val="1"/>
        </w:rPr>
        <w:t xml:space="preserve">فقال: أحبَّكَ الذي أحبَبتَنِي له.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للأخوة والصحبة والمحبة 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محبة الله عز وجل للعبد ومحبة العبد لله 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الحاجة إلى الحب والتقدير والتكريم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المحبة - قيم الأُخوَّة والمَحبَّة والمَودَّة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