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غسل المذي والوضوء منه-كتاب الوضوء-صحيح البخاري — رقم الحديث: 269 — الرقم الفرعي: 99 — الرقم الأصلي: 269</w:t>
        <w:br/>
      </w:r>
      <w:r>
        <w:rPr>
          <w:rtl w:val="1"/>
        </w:rPr>
        <w:t xml:space="preserve"> حدثنا أبو الوليد قال:حدثنا زائدة عن أبي حصين عن أبي عبد الرحمن عن علي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كنتُ رجلًا مَذّاءً، فأمَرتُ رجلًا أن يَسألَ النّبيَّ ﷺ، لِمكانِ ابنتِه،  </w:t>
      </w:r>
      <w:r>
        <w:rPr>
          <w:color w:val="FF0000"/>
          <w:rtl w:val="1"/>
        </w:rPr>
        <w:t xml:space="preserve">فسألَ، فقال: «تَوضَّأْ واغسِلْ ذَكَرَك». </w:t>
      </w:r>
    </w:p>
    <w:p>
      <w:pPr>
        <w:bidi w:val="1"/>
        <w:jc w:val="start"/>
      </w:pPr>
      <w:r>
        <w:rPr>
          <w:rtl w:val="1"/>
        </w:rPr>
        <w:t>الشرح: الدلالة: نظافة البدن - الحث على النظافة</w:t>
      </w:r>
    </w:p>
    <w:p>
      <w:pPr>
        <w:bidi w:val="1"/>
        <w:jc w:val="start"/>
      </w:pPr>
      <w:r>
        <w:rPr>
          <w:rtl w:val="1"/>
        </w:rPr>
        <w:t>الشرح: الدلالة: نظافة السبيلين والتنزه من النجاسات - الطهارة والنظافة البدنية وسنن الفطرة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