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فضل الحجّ-كتاب مناسك الحج-سنن النسائي — رقم الحديث: 2625 — الرقم الفرعي: 99 — الرقم الأصلي: 2625</w:t>
        <w:br/>
      </w:r>
      <w:r>
        <w:rPr>
          <w:rtl w:val="1"/>
        </w:rPr>
        <w:t xml:space="preserve"> أخبرنا عيسى بن إبراهيم بن مَثرود قال:حدثنا ابن وهب عن مَخرمة عن أبيه قال:سمعت سهيل بن أبي صالح قال:سمعت أبي يقول:سمعت أبا هريرة يقول:قال رسول الله صلى الله عليه وسلم</w:t>
        <w:br/>
      </w:r>
      <w:r>
        <w:rPr>
          <w:color w:val="FF0000"/>
          <w:rtl w:val="1"/>
        </w:rPr>
        <w:t xml:space="preserve">«وَفْدُ اللَّهِ ثلاثَةٌ: الغازِي، والحاجُّ، والمُعتَمِرُ».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التطوع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فضل الحج والنهي عن تركه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مشروعية العمرة وفضلها وحكمها. - العمرة</w:t>
      </w:r>
    </w:p>
    <w:p>
      <w:pPr>
        <w:bidi w:val="1"/>
        <w:jc w:val="start"/>
      </w:pPr>
      <w:r>
        <w:rPr>
          <w:rtl w:val="1"/>
        </w:rPr>
        <w:t>الشرح: الدلالة: دعوة الحاج والمعتمر.،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دعوة المجاهد في سبيل الله.،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