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الصدقة على موالي أزواج النبيّ صلى الله عليه وسلم-كتاب الزكاة-صحيح البخاري — رقم الحديث: 1492 — الرقم الفرعي: 99 — الرقم الأصلي: 1492</w:t>
        <w:br/>
      </w:r>
      <w:r>
        <w:rPr>
          <w:rtl w:val="1"/>
        </w:rPr>
        <w:t xml:space="preserve"> حدثنا سعيد بن عُفير حدثنا ابن وهب عن يونس عن ابن شهاب حدثني عبيدالله بن عبد الله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وَجَدَ النبيُّ ﷺ شاةً مَيِّتةً أُعْطِيَتْها مَوْلاةٌ لميمونةَ منَ الصَّدَقةِ،  </w:t>
      </w:r>
      <w:r>
        <w:rPr>
          <w:color w:val="FF0000"/>
          <w:rtl w:val="1"/>
        </w:rPr>
        <w:t xml:space="preserve">قال النبيُّ ﷺ: «هَلَّا انتَفَعْتُم بجِلْدِها؟»  </w:t>
      </w:r>
      <w:r>
        <w:rPr>
          <w:color w:val="FF0000"/>
          <w:rtl w:val="1"/>
        </w:rPr>
        <w:t xml:space="preserve">قالوا: إنَّها مَيْتةٌ! قال: «إنَّما حَرُمَ أكلُها». </w:t>
      </w:r>
    </w:p>
    <w:p>
      <w:pPr>
        <w:bidi w:val="1"/>
        <w:jc w:val="start"/>
      </w:pPr>
      <w:r>
        <w:rPr>
          <w:rtl w:val="1"/>
        </w:rPr>
        <w:t>الشرح: الدلالة: جلود الحيوانات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ميمونة بنت الحارث القرشية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الميتة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