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2846 — الرقم الفرعي: 99 — الرقم الأصلي: 2846 — ج: 1 — ص: 312</w:t>
        <w:br/>
      </w:r>
      <w:r>
        <w:rPr>
          <w:rtl w:val="1"/>
        </w:rPr>
        <w:t xml:space="preserve"> حدثنا أبو كامل حدثنا حمّاد أخبرنا عمّار بن أبي عمّار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أَقامَ النّبيُّ ﷺ بمكّةَ خمْسَ عشْرةَ سنةً،  </w:t>
      </w:r>
      <w:r>
        <w:rPr>
          <w:color w:val="FF0000"/>
          <w:rtl w:val="1"/>
        </w:rPr>
        <w:t xml:space="preserve">سبعَ سِنينَ يَرى الضَّوءَ والنُّورَ ويَسمعُ الصَّوت،  </w:t>
      </w:r>
      <w:r>
        <w:rPr>
          <w:color w:val="000000"/>
          <w:rtl w:val="1"/>
        </w:rPr>
        <w:t xml:space="preserve">وثمانيَ سِنينَ يُوحَى إليه،  </w:t>
      </w:r>
      <w:r>
        <w:rPr>
          <w:color w:val="000000"/>
          <w:rtl w:val="1"/>
        </w:rPr>
        <w:t xml:space="preserve">وأَقامَ بالمدينةِ عشْرًا.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