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الاستعاذة من الهرم-كتاب الاستعاذة-سنن النسائي — رقم الحديث: 5490 — الرقم الفرعي: 99 — الرقم الأصلي: 5490</w:t>
        <w:br/>
      </w:r>
      <w:r>
        <w:rPr>
          <w:rtl w:val="1"/>
        </w:rPr>
        <w:t xml:space="preserve"> أخبرنا محمد بن عبد الله بن عبد الحكم عن شعيب عن الليث عن يزيد بن الهاد عن عمرو بن شعيب عن أبيه عن جدّه قال:سمعت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سَمِعتُ رسولَ الله ﷺ يقول:  </w:t>
      </w:r>
      <w:r>
        <w:rPr>
          <w:color w:val="FF0000"/>
          <w:rtl w:val="1"/>
        </w:rPr>
        <w:t xml:space="preserve">«اللَّهمّ إنِّي أَعوذُ بكَ مِن الكَسَلِ، والهَرَمِ، والمَغْرَم، والمَأْثَم،  </w:t>
      </w:r>
      <w:r>
        <w:rPr>
          <w:color w:val="FF0000"/>
          <w:rtl w:val="1"/>
        </w:rPr>
        <w:t xml:space="preserve">وأَعوذُ بكَ مِن شَرِّ المَسِيح الدَّجّال،  </w:t>
      </w:r>
      <w:r>
        <w:rPr>
          <w:color w:val="FF0000"/>
          <w:rtl w:val="1"/>
        </w:rPr>
        <w:t xml:space="preserve">وأَعوذُ بكَ مِن عذابِ القَبر،  </w:t>
      </w:r>
      <w:r>
        <w:rPr>
          <w:color w:val="FF0000"/>
          <w:rtl w:val="1"/>
        </w:rPr>
        <w:t xml:space="preserve">وأَعوذُ بكَ مِن عذابِ النّار».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الأذكار والأدعية لغلبة الدين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للعجز والكسل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التواكل والكسل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سؤال الجنة، والاستجارة من النار.،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الاستعاذة بالله من عذاب القبر - عاشرًا: عذاب القبر </w:t>
      </w:r>
    </w:p>
    <w:p>
      <w:pPr>
        <w:bidi w:val="1"/>
        <w:jc w:val="start"/>
      </w:pPr>
      <w:r>
        <w:rPr>
          <w:rtl w:val="1"/>
        </w:rPr>
        <w:t>الشرح: الدلالة: خامسًا: التعوذ بالله سبحانه من النار - النار وجحيمها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