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يُكتَب الكتاب-كتاب الاستئذان-صحيح البخاري — رقم الحديث: 6260 — الرقم الفرعي: 99 — الرقم الأصلي: 6260</w:t>
        <w:br/>
      </w:r>
      <w:r>
        <w:rPr>
          <w:rtl w:val="1"/>
        </w:rPr>
        <w:t xml:space="preserve"> حدثنا محمد بن مقاتل،أبو الحسن أخبرنا عبد الله أخبرنا يونس عن الزهريّ قال:أخبرني عبيدالله بن عبد الله بن عتبة أنّ ابن عباس أخبره أن أبا سفيان بن حرب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 هِرَقلَ أرسَلَ إليه في نَفَرٍ من قُرَيشٍ، وكانوا تِجارًا بالشَّامِ،  </w:t>
      </w:r>
      <w:r>
        <w:rPr>
          <w:color w:val="000000"/>
          <w:rtl w:val="1"/>
        </w:rPr>
        <w:t xml:space="preserve">فأتَوْه، فذَكَرَ الحديث،  </w:t>
      </w:r>
      <w:r>
        <w:rPr>
          <w:color w:val="FF0000"/>
          <w:rtl w:val="1"/>
        </w:rPr>
        <w:t xml:space="preserve">قال: ثمَّ دَعَا بكِتاب رسولِ الله ﷺ، فقُرِئَ فإذا فيه: «بسْمِ الله الرَّحمنِ الرَّحيم، من محمَّدٍ عبدِ الله ورسولِه إلى هِرَقلَ عظيمِ الرُّومِ،  </w:t>
      </w:r>
      <w:r>
        <w:rPr>
          <w:color w:val="FF0000"/>
          <w:rtl w:val="1"/>
        </w:rPr>
        <w:t xml:space="preserve">السَّلامُ على مَنِ اتَّبَعَ الهُدَى،  </w:t>
      </w:r>
      <w:r>
        <w:rPr>
          <w:color w:val="FF0000"/>
          <w:rtl w:val="1"/>
        </w:rPr>
        <w:t xml:space="preserve">أمَّا بعدُ».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السلام في المُراسَلات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توصيل العلم لغير المسلمين والإجابة عن أسئلتهم - قيم تقدير عالمية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