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الاستثناء في اليمين بعد السكوت-كتاب الإيمان والنذور-سنن أبي داود — رقم الحديث: 3286 — الرقم الفرعي: 99 — الرقم الأصلي: 3286</w:t>
        <w:br/>
      </w:r>
      <w:r>
        <w:rPr>
          <w:rtl w:val="1"/>
        </w:rPr>
        <w:t xml:space="preserve"> حدثنا محمد بن العلاء أخبرنا ابن بشر عن مسعر عن سماك عن عكرمة</w:t>
        <w:br/>
      </w:r>
      <w:r>
        <w:rPr>
          <w:color w:val="FF0000"/>
          <w:rtl w:val="1"/>
        </w:rPr>
        <w:t xml:space="preserve">يرفعه، قال: «والله لأغزُوَنَّ قُرَيشاً» ثم قال: «إن شاءَ اللهُ». ثمَّ قال: «واللهِ لأَغزُوَنَّ قُرَيشاً إن شاءَ الله». ثمَّ قال: «والله لأغزون قريشاً» ثم سكت، ثم قال: «إن شاء الله». </w:t>
      </w:r>
      <w:r>
        <w:rPr>
          <w:color w:val="FF0000"/>
          <w:rtl w:val="1"/>
        </w:rPr>
        <w:t xml:space="preserve">قال أبو داود: زاد فيه الوليدُ بن مُسلمٍ، عن شريكٍ: قال: ثم لم يغزُهم.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الوفاء باليمين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