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17593 — الرقم الفرعي: 99 — الرقم الأصلي: 17593</w:t>
        <w:br/>
      </w:r>
      <w:r>
        <w:rPr>
          <w:rtl w:val="1"/>
        </w:rPr>
        <w:t xml:space="preserve"> حدثنا عبد الصمد ثنا حمّاد ملاحظة يعني ابن سلمة ثنا الجُريريّ عن أبي نضرة</w:t>
        <w:br/>
      </w:r>
      <w:r>
        <w:rPr>
          <w:color w:val="FF0000"/>
          <w:rtl w:val="1"/>
        </w:rPr>
        <w:t xml:space="preserve">أنَّ رجُلًا مِن أصحابِ النّبيِّ ﷺ، يقال له: أبو عبد الله،  </w:t>
      </w:r>
      <w:r>
        <w:rPr>
          <w:color w:val="FF0000"/>
          <w:rtl w:val="1"/>
        </w:rPr>
        <w:t xml:space="preserve">دَخلَ عليه أَصحابُه يَعُودُونَه وهو يَبكِي، فقالوا له: ما يُبكِيك؟ أَلَم يَقل لكَ رسولُ اللهِ ﷺ، خُذ مِن شارِبِك، ثم أقِرَّه حتى تَلْقاني؟  </w:t>
      </w:r>
      <w:r>
        <w:rPr>
          <w:color w:val="FF0000"/>
          <w:rtl w:val="1"/>
        </w:rPr>
        <w:t xml:space="preserve">قال: بلَى، ولكنِّي سمِعتُ رسولَ الله ﷺ، يقول:  </w:t>
      </w:r>
      <w:r>
        <w:rPr>
          <w:color w:val="FF0000"/>
          <w:rtl w:val="1"/>
        </w:rPr>
        <w:t xml:space="preserve">«إنَّ الله قَبَضَ بيَمينِه قَبضةً، وأُخرى باليدِ الأُخرى، وقال: هذه لهذِه وهذِه لهذِه، ولا أُبالي».  </w:t>
      </w:r>
      <w:r>
        <w:rPr>
          <w:color w:val="FF0000"/>
          <w:rtl w:val="1"/>
        </w:rPr>
        <w:t xml:space="preserve">فلا أَدري في أيِّ القَبْضتَين أنا.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أولاً: يرجو رحمة ربه ويخشى عذابه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* رجل من أصحاب النبي ﷺ، يقال له: أبو عبد الله - المبشرون بالجنة</w:t>
      </w:r>
    </w:p>
    <w:p>
      <w:pPr>
        <w:bidi w:val="1"/>
        <w:jc w:val="start"/>
      </w:pPr>
      <w:r>
        <w:rPr>
          <w:rtl w:val="1"/>
        </w:rPr>
        <w:t>الشرح: الدلالة: * كثرة أهل النار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