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كفّارة البزاق في المسجد-كتاب الصلاة-صحيح البخاري — رقم الحديث: 415 — الرقم الفرعي: 99 — الرقم الأصلي: 415</w:t>
        <w:br/>
      </w:r>
      <w:r>
        <w:rPr>
          <w:rtl w:val="1"/>
        </w:rPr>
        <w:t xml:space="preserve"> حدثنا آدم قال:حدثنا شعبة قال:حدثنا قتادة قال:سمعت أنس بن مالك قال:قال النبيّ صلى الله عليه وسلم</w:t>
        <w:br/>
      </w:r>
      <w:r>
        <w:rPr>
          <w:color w:val="FF0000"/>
          <w:rtl w:val="1"/>
        </w:rPr>
        <w:t xml:space="preserve">«البُزاقُ في المَسجدِ خَطِيئة، وكفَّارتُها دَفنُها».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البصاق والنخامة وكفارته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قيمة نظافة المساجد والأماكن العامة - قيم النظافة</w:t>
      </w:r>
    </w:p>
    <w:p>
      <w:pPr>
        <w:bidi w:val="1"/>
        <w:jc w:val="start"/>
      </w:pPr>
      <w:r>
        <w:rPr>
          <w:rtl w:val="1"/>
        </w:rPr>
        <w:t>الشرح: الدلالة: نظافة المسكن والمكان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