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الخيمة في المسجد للمرضى وغيرهم-كتاب الصلاة-صحيح البخاري — رقم الحديث: 463 — الرقم الفرعي: 99 — الرقم الأصلي: 463</w:t>
        <w:br/>
      </w:r>
      <w:r>
        <w:rPr>
          <w:rtl w:val="1"/>
        </w:rPr>
        <w:t xml:space="preserve"> حدثنا زكرياء بن يحيى قال:حدثنا عبد الله بن نمير قال:حدثنا هشام عن أبيه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أُصِيبَ سعدٌ يومَ الخَندَقِ في الأَكحَلِ،  </w:t>
      </w:r>
      <w:r>
        <w:rPr>
          <w:color w:val="FF0000"/>
          <w:rtl w:val="1"/>
        </w:rPr>
        <w:t xml:space="preserve">فضَرَبَ النبيُّ ﷺ خَيمةً في المسجدِ ليعودَه مِن قريبٍ،  </w:t>
      </w:r>
      <w:r>
        <w:rPr>
          <w:color w:val="000000"/>
          <w:rtl w:val="1"/>
        </w:rPr>
        <w:t xml:space="preserve">فلم يَرُعْهُم وفي المسجدِ خَيمةٌ مِن بني غِفارٍ إلا الدَّمُ يَسِيلُ إليهم،  </w:t>
      </w:r>
      <w:r>
        <w:rPr>
          <w:color w:val="000000"/>
          <w:rtl w:val="1"/>
        </w:rPr>
        <w:t xml:space="preserve">فقالوا: يا أهلَ الخَيمةِ، ما هذا الَّذي يأْتينا مِن قِبَلِكُم؟ فإذا سعدٌ يَغْذُو جُرْحُه دَمًا، فماتَ فيها. 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عيادة المريض - المرض</w:t>
      </w:r>
    </w:p>
    <w:p>
      <w:pPr>
        <w:bidi w:val="1"/>
        <w:jc w:val="start"/>
      </w:pPr>
      <w:r>
        <w:rPr>
          <w:rtl w:val="1"/>
        </w:rPr>
        <w:t>الشرح: الدلالة: قيمة عيادة المريض من سنن النبيِّ ﷺ - مظاهر قيمة عيادة المريض</w:t>
      </w:r>
    </w:p>
    <w:p>
      <w:pPr>
        <w:bidi w:val="1"/>
        <w:jc w:val="start"/>
      </w:pPr>
      <w:r>
        <w:rPr>
          <w:rtl w:val="1"/>
        </w:rPr>
        <w:t xml:space="preserve">الشرح: الدلالة: قيمة المواساة - القيم الاجتماعية </w:t>
      </w:r>
    </w:p>
    <w:p>
      <w:pPr>
        <w:bidi w:val="1"/>
        <w:jc w:val="start"/>
      </w:pPr>
      <w:r>
        <w:rPr>
          <w:rtl w:val="1"/>
        </w:rPr>
        <w:t>الشرح: الدلالة: الأسلحة واللوازم والتجهيزات - الإعداد المادي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