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3455 — الرقم الفرعي: 99 — الرقم الأصلي: 3455</w:t>
        <w:br/>
      </w:r>
      <w:r>
        <w:rPr>
          <w:rtl w:val="1"/>
        </w:rPr>
        <w:t xml:space="preserve"> حدثني محمد بن بشار حدثنا محمد بن جعفر حدثنا شعبة عن فرات القزّاز قال:سمعت أبا حازم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قاعَدْتُ أبا هُرَيرةَ خمسَ سنينَ،  </w:t>
      </w:r>
      <w:r>
        <w:rPr>
          <w:color w:val="000000"/>
          <w:rtl w:val="1"/>
        </w:rPr>
        <w:t xml:space="preserve">فسمعتُه يُحدِّثُ عن النّبيِّ ﷺ،  </w:t>
      </w:r>
      <w:r>
        <w:rPr>
          <w:color w:val="FF0000"/>
          <w:rtl w:val="1"/>
        </w:rPr>
        <w:t xml:space="preserve">قال: «كانت بَنُو إسرائيلَ تَسُوسُهم الأنبياءُ، كلَّما هَلَكَ نبيٌّ خَلَفَه نبيٌّ،  </w:t>
      </w:r>
      <w:r>
        <w:rPr>
          <w:color w:val="FF0000"/>
          <w:rtl w:val="1"/>
        </w:rPr>
        <w:t xml:space="preserve">وإنَّه لا نبيَّ بَعْدي،  </w:t>
      </w:r>
      <w:r>
        <w:rPr>
          <w:color w:val="FF0000"/>
          <w:rtl w:val="1"/>
        </w:rPr>
        <w:t xml:space="preserve">وسيكونُ خُلَفاءُ، فيَكثُرونَ»  </w:t>
      </w:r>
      <w:r>
        <w:rPr>
          <w:color w:val="FF0000"/>
          <w:rtl w:val="1"/>
        </w:rPr>
        <w:t xml:space="preserve">قالوا: فما تَأْمُرُنا؟  </w:t>
      </w:r>
      <w:r>
        <w:rPr>
          <w:color w:val="FF0000"/>
          <w:rtl w:val="1"/>
        </w:rPr>
        <w:t xml:space="preserve">قال: «فوا بِبَيْعةِ الأوَّلِ فالأوَّلِ، أعطُوهم حَقَّهم،  </w:t>
      </w:r>
      <w:r>
        <w:rPr>
          <w:color w:val="FF0000"/>
          <w:rtl w:val="1"/>
        </w:rPr>
        <w:t xml:space="preserve">فإنَّ اللهَ سائلُهم عمَّا استَرْعاهُم».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وحدة الحاكم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قيمة الوفاء بالبيعة - قيم الوفاء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p>
      <w:pPr>
        <w:bidi w:val="1"/>
        <w:jc w:val="start"/>
      </w:pPr>
      <w:r>
        <w:rPr>
          <w:rtl w:val="1"/>
        </w:rPr>
        <w:t>الشرح: الدلالة: قيمة الوفاء بالبيعة - قيمة البيعة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